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D854" w14:textId="77777777" w:rsidR="00DF36E4" w:rsidRDefault="00DF36E4" w:rsidP="00DF36E4">
      <w:pPr>
        <w:pStyle w:val="nadpis"/>
        <w:spacing w:before="120" w:after="120"/>
      </w:pPr>
      <w:r w:rsidRPr="00BB4FF1">
        <w:t xml:space="preserve">Zápis ze schůze </w:t>
      </w:r>
    </w:p>
    <w:p w14:paraId="27E1F29F" w14:textId="77777777" w:rsidR="00DF36E4" w:rsidRDefault="00DF36E4" w:rsidP="00DF36E4">
      <w:pPr>
        <w:pStyle w:val="nadpis"/>
        <w:spacing w:before="120" w:after="120"/>
      </w:pPr>
      <w:r>
        <w:t>Studentského parlamentu Plzeňského kraje</w:t>
      </w:r>
    </w:p>
    <w:p w14:paraId="22258B04" w14:textId="7F3DA719" w:rsidR="00DF36E4" w:rsidRDefault="002928C6" w:rsidP="00DF36E4">
      <w:pPr>
        <w:pStyle w:val="nadpis"/>
        <w:spacing w:before="120" w:after="120"/>
      </w:pPr>
      <w:r>
        <w:t>9.9</w:t>
      </w:r>
      <w:r w:rsidR="00DF36E4">
        <w:t>.2021</w:t>
      </w:r>
    </w:p>
    <w:p w14:paraId="7B405B98" w14:textId="7C17CE86" w:rsidR="002928C6" w:rsidRDefault="002928C6" w:rsidP="002928C6">
      <w:pPr>
        <w:pStyle w:val="st"/>
      </w:pPr>
      <w:r>
        <w:t>1. část zasedání</w:t>
      </w:r>
    </w:p>
    <w:p w14:paraId="7BFD2999" w14:textId="77777777" w:rsidR="002928C6" w:rsidRDefault="002928C6" w:rsidP="002928C6">
      <w:pPr>
        <w:pStyle w:val="bod"/>
        <w:rPr>
          <w:u w:val="single"/>
        </w:rPr>
      </w:pPr>
      <w:r>
        <w:t>Seznámení nových členů s parlamentem</w:t>
      </w:r>
    </w:p>
    <w:p w14:paraId="3A31D09D" w14:textId="77777777" w:rsidR="002928C6" w:rsidRDefault="002928C6" w:rsidP="002928C6">
      <w:pPr>
        <w:pStyle w:val="bod"/>
        <w:rPr>
          <w:u w:val="single"/>
        </w:rPr>
      </w:pPr>
      <w:r>
        <w:t>Rekapitulace covidových projektů</w:t>
      </w:r>
    </w:p>
    <w:p w14:paraId="241CDE98" w14:textId="77777777" w:rsidR="002928C6" w:rsidRDefault="002928C6" w:rsidP="002928C6">
      <w:pPr>
        <w:pStyle w:val="bod"/>
        <w:rPr>
          <w:u w:val="single"/>
        </w:rPr>
      </w:pPr>
      <w:r>
        <w:t>Vize o budoucích projektech, shrnutí #JETOTU, rozdělení diskusních panelů</w:t>
      </w:r>
    </w:p>
    <w:p w14:paraId="0294329B" w14:textId="77777777" w:rsidR="002928C6" w:rsidRDefault="002928C6" w:rsidP="002928C6">
      <w:pPr>
        <w:pStyle w:val="bod"/>
        <w:rPr>
          <w:u w:val="single"/>
        </w:rPr>
      </w:pPr>
      <w:r>
        <w:t>Posviť si na budoucnost, nabídka stánku na veletrhu 5.-6. listopadu</w:t>
      </w:r>
    </w:p>
    <w:p w14:paraId="0A661F6E" w14:textId="77777777" w:rsidR="002928C6" w:rsidRDefault="002928C6" w:rsidP="002928C6">
      <w:pPr>
        <w:pStyle w:val="bod"/>
        <w:rPr>
          <w:u w:val="single"/>
        </w:rPr>
      </w:pPr>
      <w:r>
        <w:t xml:space="preserve">Přednášková noc – pozvánky 1. a 2. října </w:t>
      </w:r>
    </w:p>
    <w:p w14:paraId="0AD07E82" w14:textId="77777777" w:rsidR="002928C6" w:rsidRDefault="002928C6" w:rsidP="002928C6">
      <w:pPr>
        <w:pStyle w:val="bod"/>
        <w:rPr>
          <w:u w:val="single"/>
        </w:rPr>
      </w:pPr>
      <w:r>
        <w:t>Rozdělení do pracovních skupin</w:t>
      </w:r>
    </w:p>
    <w:p w14:paraId="7B91E687" w14:textId="77777777" w:rsidR="002928C6" w:rsidRDefault="002928C6" w:rsidP="002928C6">
      <w:pPr>
        <w:pStyle w:val="bod"/>
        <w:rPr>
          <w:u w:val="single"/>
        </w:rPr>
      </w:pPr>
      <w:r>
        <w:t xml:space="preserve">Úmluva o </w:t>
      </w:r>
      <w:proofErr w:type="spellStart"/>
      <w:r>
        <w:t>Discordu</w:t>
      </w:r>
      <w:proofErr w:type="spellEnd"/>
    </w:p>
    <w:p w14:paraId="3B9D97A4" w14:textId="77777777" w:rsidR="002928C6" w:rsidRDefault="002928C6" w:rsidP="002928C6">
      <w:pPr>
        <w:pStyle w:val="st"/>
      </w:pPr>
      <w:r>
        <w:t>2. část zasedání</w:t>
      </w:r>
    </w:p>
    <w:p w14:paraId="27CF3EC1" w14:textId="77777777" w:rsidR="002928C6" w:rsidRDefault="002928C6" w:rsidP="002928C6">
      <w:pPr>
        <w:pStyle w:val="bod"/>
      </w:pPr>
      <w:r>
        <w:t>Příchod paní hejtmanky</w:t>
      </w:r>
    </w:p>
    <w:p w14:paraId="54A7333A" w14:textId="77777777" w:rsidR="002928C6" w:rsidRDefault="002928C6" w:rsidP="002928C6">
      <w:pPr>
        <w:pStyle w:val="bod"/>
      </w:pPr>
      <w:r>
        <w:t>Informace o vzniku akademické čtvrthodinky (čekání na náměstka)</w:t>
      </w:r>
    </w:p>
    <w:p w14:paraId="2D650BFE" w14:textId="77777777" w:rsidR="002928C6" w:rsidRDefault="002928C6" w:rsidP="002928C6">
      <w:pPr>
        <w:pStyle w:val="bod"/>
      </w:pPr>
      <w:r>
        <w:t>Představení členů parlamentu hejtmance</w:t>
      </w:r>
    </w:p>
    <w:p w14:paraId="1889D389" w14:textId="77777777" w:rsidR="002928C6" w:rsidRDefault="002928C6" w:rsidP="002928C6">
      <w:pPr>
        <w:pStyle w:val="bod"/>
      </w:pPr>
      <w:r>
        <w:t>Problém s nedokončením maturitních oborů</w:t>
      </w:r>
    </w:p>
    <w:p w14:paraId="7A84F473" w14:textId="77777777" w:rsidR="002928C6" w:rsidRDefault="002928C6" w:rsidP="002928C6">
      <w:pPr>
        <w:pStyle w:val="bod"/>
      </w:pPr>
      <w:r>
        <w:t xml:space="preserve">Představení projektu parlamentu hejtmance (i s videem studentů </w:t>
      </w:r>
      <w:proofErr w:type="spellStart"/>
      <w:r>
        <w:t>zdrávek</w:t>
      </w:r>
      <w:proofErr w:type="spellEnd"/>
      <w:r>
        <w:t>)</w:t>
      </w:r>
    </w:p>
    <w:p w14:paraId="59A2DD22" w14:textId="77777777" w:rsidR="002928C6" w:rsidRDefault="002928C6" w:rsidP="002928C6">
      <w:pPr>
        <w:pStyle w:val="bod"/>
      </w:pPr>
      <w:r>
        <w:t>Nabídka zahraniční cesty do Bruselu (do domu Plzeňského kraje a europarlamentu)</w:t>
      </w:r>
    </w:p>
    <w:p w14:paraId="580A36D8" w14:textId="77777777" w:rsidR="002928C6" w:rsidRDefault="002928C6" w:rsidP="002928C6">
      <w:pPr>
        <w:pStyle w:val="bod"/>
      </w:pPr>
      <w:r>
        <w:t>Nabídka cesty do Normandie s veterány II.WW</w:t>
      </w:r>
    </w:p>
    <w:p w14:paraId="1AE6DFFA" w14:textId="77777777" w:rsidR="002928C6" w:rsidRDefault="002928C6" w:rsidP="002928C6">
      <w:pPr>
        <w:pStyle w:val="bod"/>
      </w:pPr>
      <w:r>
        <w:t>Co se chystá ve školství v Plzeňském kraji</w:t>
      </w:r>
    </w:p>
    <w:p w14:paraId="262B35B1" w14:textId="77777777" w:rsidR="002928C6" w:rsidRDefault="002928C6" w:rsidP="002928C6">
      <w:pPr>
        <w:pStyle w:val="poznmka"/>
      </w:pPr>
      <w:r>
        <w:t>Motivace volnočasovými aktivitami</w:t>
      </w:r>
    </w:p>
    <w:p w14:paraId="62B77FCC" w14:textId="77777777" w:rsidR="002928C6" w:rsidRDefault="002928C6" w:rsidP="002928C6">
      <w:pPr>
        <w:pStyle w:val="poznmka"/>
      </w:pPr>
      <w:r>
        <w:t>Pokračování v předávání kufříků s nářadím</w:t>
      </w:r>
    </w:p>
    <w:p w14:paraId="34AE8D4D" w14:textId="77777777" w:rsidR="002928C6" w:rsidRDefault="002928C6" w:rsidP="002928C6">
      <w:pPr>
        <w:pStyle w:val="poznmka"/>
      </w:pPr>
      <w:r>
        <w:t>Podpora vzdělávání v nematuritních oborech</w:t>
      </w:r>
    </w:p>
    <w:p w14:paraId="276F94CC" w14:textId="77777777" w:rsidR="002928C6" w:rsidRDefault="002928C6" w:rsidP="002928C6">
      <w:pPr>
        <w:pStyle w:val="poznmka"/>
      </w:pPr>
      <w:r>
        <w:t>Podpora technické olympiády (zeptat se Míši)</w:t>
      </w:r>
    </w:p>
    <w:p w14:paraId="7EAC1712" w14:textId="77777777" w:rsidR="002928C6" w:rsidRDefault="002928C6" w:rsidP="002928C6">
      <w:pPr>
        <w:pStyle w:val="poznmka"/>
      </w:pPr>
      <w:r>
        <w:t>Technika má zlaté dno (další soutěž – výroba hledače světla)</w:t>
      </w:r>
    </w:p>
    <w:p w14:paraId="2AFDF9E3" w14:textId="77777777" w:rsidR="002928C6" w:rsidRDefault="002928C6" w:rsidP="002928C6">
      <w:pPr>
        <w:pStyle w:val="poznmka"/>
      </w:pPr>
      <w:r>
        <w:t>Soutěž robotiky</w:t>
      </w:r>
    </w:p>
    <w:p w14:paraId="6C68461D" w14:textId="77777777" w:rsidR="002928C6" w:rsidRDefault="002928C6" w:rsidP="002928C6">
      <w:pPr>
        <w:pStyle w:val="poznmka"/>
      </w:pPr>
      <w:r>
        <w:t>Mezinárodní soutěž Robo-vozítko (technika, angličtina), podmínka zahraniční partner školy</w:t>
      </w:r>
    </w:p>
    <w:p w14:paraId="7756BFC4" w14:textId="77777777" w:rsidR="002928C6" w:rsidRDefault="002928C6" w:rsidP="002928C6">
      <w:pPr>
        <w:pStyle w:val="poznmka"/>
      </w:pPr>
      <w:r>
        <w:t>Kontext – soutěž v porozumění odbornému textu v angličtině</w:t>
      </w:r>
    </w:p>
    <w:p w14:paraId="5607BE82" w14:textId="77777777" w:rsidR="002928C6" w:rsidRDefault="002928C6" w:rsidP="002928C6">
      <w:pPr>
        <w:pStyle w:val="poznmka"/>
      </w:pPr>
      <w:proofErr w:type="spellStart"/>
      <w:r>
        <w:t>mKontext</w:t>
      </w:r>
      <w:proofErr w:type="spellEnd"/>
      <w:r>
        <w:t xml:space="preserve"> – online soutěž v matematice, první ročníky středních škol</w:t>
      </w:r>
    </w:p>
    <w:p w14:paraId="02246842" w14:textId="77777777" w:rsidR="002928C6" w:rsidRDefault="002928C6" w:rsidP="002928C6">
      <w:pPr>
        <w:pStyle w:val="poznmka"/>
      </w:pPr>
      <w:r>
        <w:t>Řemeslo má zlaté dno – soutěž výrobků</w:t>
      </w:r>
    </w:p>
    <w:p w14:paraId="49C05616" w14:textId="77777777" w:rsidR="002928C6" w:rsidRDefault="002928C6" w:rsidP="002928C6">
      <w:pPr>
        <w:pStyle w:val="poznmka"/>
      </w:pPr>
      <w:r>
        <w:t>Ručičky kraje – podobné jako řemeslo, ale prezentace pro SŠ</w:t>
      </w:r>
    </w:p>
    <w:p w14:paraId="72B366FA" w14:textId="77777777" w:rsidR="002928C6" w:rsidRDefault="002928C6" w:rsidP="002928C6">
      <w:pPr>
        <w:pStyle w:val="poznmka"/>
      </w:pPr>
      <w:r>
        <w:t>Řemeslné kempy</w:t>
      </w:r>
    </w:p>
    <w:p w14:paraId="1648FAE1" w14:textId="12165F10" w:rsidR="00C53348" w:rsidRDefault="002928C6" w:rsidP="00DB20A2">
      <w:pPr>
        <w:pStyle w:val="bod"/>
      </w:pPr>
      <w:r>
        <w:t>Návrhy nových soutěží humanitní x technické</w:t>
      </w:r>
    </w:p>
    <w:p w14:paraId="7F49AE7E" w14:textId="6EC4A85F" w:rsidR="002928C6" w:rsidRDefault="002928C6" w:rsidP="002928C6">
      <w:pPr>
        <w:pStyle w:val="st"/>
        <w:numPr>
          <w:ilvl w:val="0"/>
          <w:numId w:val="0"/>
        </w:numPr>
        <w:ind w:left="360" w:hanging="360"/>
      </w:pPr>
    </w:p>
    <w:p w14:paraId="097C4832" w14:textId="7FEA6E2B" w:rsidR="002928C6" w:rsidRDefault="002928C6" w:rsidP="002928C6">
      <w:pPr>
        <w:pStyle w:val="st"/>
        <w:numPr>
          <w:ilvl w:val="0"/>
          <w:numId w:val="0"/>
        </w:numPr>
        <w:ind w:left="360" w:hanging="360"/>
      </w:pPr>
    </w:p>
    <w:p w14:paraId="5F9156D0" w14:textId="65BC58AE" w:rsidR="002928C6" w:rsidRDefault="002928C6" w:rsidP="002928C6">
      <w:pPr>
        <w:pStyle w:val="st"/>
        <w:numPr>
          <w:ilvl w:val="0"/>
          <w:numId w:val="0"/>
        </w:numPr>
        <w:ind w:left="360" w:hanging="360"/>
      </w:pPr>
    </w:p>
    <w:p w14:paraId="05A2F35D" w14:textId="575EFCB1" w:rsidR="002928C6" w:rsidRDefault="002928C6" w:rsidP="002928C6">
      <w:pPr>
        <w:pStyle w:val="st"/>
        <w:numPr>
          <w:ilvl w:val="0"/>
          <w:numId w:val="0"/>
        </w:numPr>
        <w:ind w:left="360" w:hanging="360"/>
      </w:pPr>
    </w:p>
    <w:p w14:paraId="42564374" w14:textId="10F4B396" w:rsidR="006151AD" w:rsidRDefault="006151AD" w:rsidP="006151A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Konec zasedání</w:t>
      </w:r>
    </w:p>
    <w:p w14:paraId="34AB72A6" w14:textId="1664477D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05A1DB4" w14:textId="77777777" w:rsidR="006151AD" w:rsidRDefault="006151AD" w:rsidP="006151A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p w14:paraId="0C32533E" w14:textId="77777777" w:rsidR="006151AD" w:rsidRDefault="006151AD" w:rsidP="006151AD">
      <w:r>
        <w:tab/>
      </w:r>
    </w:p>
    <w:p w14:paraId="00B15C12" w14:textId="01B024A1" w:rsidR="00C53348" w:rsidRDefault="00C53348"/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53A1" w14:textId="77777777" w:rsidR="00232CB3" w:rsidRDefault="00232CB3" w:rsidP="00B439C3">
      <w:pPr>
        <w:spacing w:after="0" w:line="240" w:lineRule="auto"/>
      </w:pPr>
      <w:r>
        <w:separator/>
      </w:r>
    </w:p>
  </w:endnote>
  <w:endnote w:type="continuationSeparator" w:id="0">
    <w:p w14:paraId="4FBC90B2" w14:textId="77777777" w:rsidR="00232CB3" w:rsidRDefault="00232CB3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232CB3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DEC8" w14:textId="77777777" w:rsidR="00232CB3" w:rsidRDefault="00232CB3" w:rsidP="00B439C3">
      <w:pPr>
        <w:spacing w:after="0" w:line="240" w:lineRule="auto"/>
      </w:pPr>
      <w:r>
        <w:separator/>
      </w:r>
    </w:p>
  </w:footnote>
  <w:footnote w:type="continuationSeparator" w:id="0">
    <w:p w14:paraId="56BF55B4" w14:textId="77777777" w:rsidR="00232CB3" w:rsidRDefault="00232CB3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54616F"/>
    <w:multiLevelType w:val="hybridMultilevel"/>
    <w:tmpl w:val="620E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646"/>
    <w:multiLevelType w:val="multilevel"/>
    <w:tmpl w:val="D17ABD88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41613"/>
    <w:multiLevelType w:val="hybridMultilevel"/>
    <w:tmpl w:val="F86CC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185D13"/>
    <w:rsid w:val="001A7EF6"/>
    <w:rsid w:val="00232CB3"/>
    <w:rsid w:val="00260B4A"/>
    <w:rsid w:val="002928C6"/>
    <w:rsid w:val="004232F0"/>
    <w:rsid w:val="00432720"/>
    <w:rsid w:val="004C0786"/>
    <w:rsid w:val="004D44E1"/>
    <w:rsid w:val="005060EB"/>
    <w:rsid w:val="00571488"/>
    <w:rsid w:val="006151AD"/>
    <w:rsid w:val="006152DB"/>
    <w:rsid w:val="00851A35"/>
    <w:rsid w:val="0088468E"/>
    <w:rsid w:val="009E5E54"/>
    <w:rsid w:val="00AD5DB8"/>
    <w:rsid w:val="00B439C3"/>
    <w:rsid w:val="00BB4FF1"/>
    <w:rsid w:val="00C53348"/>
    <w:rsid w:val="00D93E34"/>
    <w:rsid w:val="00D94EB0"/>
    <w:rsid w:val="00DC74A5"/>
    <w:rsid w:val="00DF36E4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88468E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88468E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2</cp:revision>
  <dcterms:created xsi:type="dcterms:W3CDTF">2021-12-15T16:57:00Z</dcterms:created>
  <dcterms:modified xsi:type="dcterms:W3CDTF">2021-12-15T16:57:00Z</dcterms:modified>
</cp:coreProperties>
</file>